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w:t>
      </w:r>
      <w:r>
        <w:rPr>
          <w:sz w:val="24"/>
        </w:rPr>
        <w:t>датель</w:t>
      </w:r>
      <w:r>
        <w:rPr>
          <w:sz w:val="24"/>
        </w:rPr>
        <w:t xml:space="preserve"> о</w:t>
      </w:r>
      <w:r>
        <w:rPr>
          <w:sz w:val="24"/>
        </w:rPr>
        <w:t>бязуется предоставить  во временное  владение  и пользование, а   Аренда</w:t>
      </w:r>
      <w:r>
        <w:rPr>
          <w:sz w:val="24"/>
        </w:rPr>
        <w:t>т</w:t>
      </w:r>
      <w:r>
        <w:rPr>
          <w:sz w:val="24"/>
        </w:rPr>
        <w:t xml:space="preserve">ор  </w:t>
      </w:r>
      <w:r>
        <w:rPr>
          <w:sz w:val="24"/>
        </w:rPr>
        <w:t>п</w:t>
      </w:r>
      <w:r>
        <w:rPr>
          <w:sz w:val="24"/>
        </w:rPr>
        <w:t>рин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23:39:0901005:2064</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842</w:t>
      </w:r>
      <w:r>
        <w:rPr>
          <w:sz w:val="24"/>
        </w:rPr>
        <w:t xml:space="preserve"> </w:t>
      </w:r>
      <w:r>
        <w:rPr>
          <w:sz w:val="24"/>
        </w:rPr>
        <w:t>кв.м</w:t>
      </w:r>
      <w:r>
        <w:rPr>
          <w:sz w:val="24"/>
        </w:rPr>
        <w:t>., расположен</w:t>
      </w:r>
      <w:r>
        <w:rPr>
          <w:sz w:val="24"/>
        </w:rPr>
        <w:t xml:space="preserve">ный по адресу: </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Пшехское</w:t>
      </w:r>
      <w:r>
        <w:rPr>
          <w:rFonts w:ascii="Times New Roman" w:hAnsi="Times New Roman"/>
          <w:sz w:val="24"/>
        </w:rPr>
        <w:t xml:space="preserve"> с/п., ст. </w:t>
      </w:r>
      <w:r>
        <w:rPr>
          <w:rFonts w:ascii="Times New Roman" w:hAnsi="Times New Roman"/>
          <w:sz w:val="24"/>
        </w:rPr>
        <w:t>Пшехская</w:t>
      </w:r>
      <w:r>
        <w:rPr>
          <w:rFonts w:ascii="Times New Roman" w:hAnsi="Times New Roman"/>
          <w:sz w:val="24"/>
        </w:rPr>
        <w:t>, ул. Комсомольская</w:t>
      </w:r>
      <w:r>
        <w:rPr>
          <w:rFonts w:ascii="Times New Roman" w:hAnsi="Times New Roman"/>
          <w:sz w:val="24"/>
        </w:rPr>
        <w:t xml:space="preserve"> </w:t>
      </w:r>
      <w:r>
        <w:rPr>
          <w:sz w:val="24"/>
        </w:rPr>
        <w:t xml:space="preserve">(далее - Участок), вид разрешенного использования: </w:t>
      </w:r>
      <w:r>
        <w:rPr>
          <w:rFonts w:ascii="Times New Roman" w:hAnsi="Times New Roman"/>
          <w:sz w:val="24"/>
        </w:rPr>
        <w:t>для индивидуального жилищного строительства.</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1.3. Указанный в</w:t>
      </w:r>
      <w:r>
        <w:rPr>
          <w:sz w:val="24"/>
        </w:rPr>
        <w:t xml:space="preserve">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166707,58</w:t>
      </w:r>
      <w:r>
        <w:rPr>
          <w:sz w:val="24"/>
        </w:rPr>
        <w:t xml:space="preserve"> руб. (</w:t>
      </w:r>
      <w:r>
        <w:rPr>
          <w:sz w:val="24"/>
        </w:rPr>
        <w:t>сто шестьдесят шесть тысяч семьсот семь рублей 58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w:t>
      </w:r>
      <w:r>
        <w:rPr>
          <w:sz w:val="24"/>
        </w:rPr>
        <w:t>льного уч</w:t>
      </w:r>
      <w:r>
        <w:rPr>
          <w:sz w:val="24"/>
        </w:rPr>
        <w:t>астка, засчитывается в счет арендной платы по договору за первый</w:t>
      </w:r>
      <w:r>
        <w:rPr>
          <w:sz w:val="24"/>
        </w:rPr>
        <w:t xml:space="preserve"> год </w:t>
      </w:r>
      <w:r>
        <w:rPr>
          <w:sz w:val="24"/>
        </w:rPr>
        <w:t>использован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4.1.23.</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sz w:val="24"/>
          <w:shd w:fill="FFD821" w:val="clear"/>
        </w:rPr>
      </w:pPr>
      <w:r>
        <w:rPr>
          <w:sz w:val="24"/>
        </w:rPr>
        <w:t>9.1</w:t>
      </w:r>
      <w:r>
        <w:rPr>
          <w:sz w:val="24"/>
        </w:rPr>
        <w:t>.</w:t>
      </w:r>
      <w:r>
        <w:rPr>
          <w:sz w:val="24"/>
        </w:rPr>
        <w:t xml:space="preserve">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4000000">
      <w:pPr>
        <w:ind/>
        <w:jc w:val="both"/>
      </w:pPr>
      <w:r>
        <w:rPr>
          <w:sz w:val="24"/>
        </w:rPr>
        <w:t>9.</w:t>
      </w:r>
      <w:r>
        <w:rPr>
          <w:sz w:val="24"/>
        </w:rPr>
        <w:t>2</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5000000">
      <w:pPr>
        <w:ind/>
        <w:jc w:val="both"/>
      </w:pPr>
      <w:r>
        <w:t>9.</w:t>
      </w:r>
      <w:r>
        <w:t>3</w:t>
      </w:r>
      <w:r>
        <w:t>. Срок действия договора субаренды не может превышать срока действия Договора.</w:t>
      </w:r>
    </w:p>
    <w:p w14:paraId="76000000">
      <w:pPr>
        <w:ind/>
        <w:jc w:val="both"/>
      </w:pPr>
      <w:r>
        <w:t>9.</w:t>
      </w:r>
      <w:r>
        <w:t>4</w:t>
      </w:r>
      <w:r>
        <w:t>. При досрочном расторжении Договора договор субаренды Участка прекращает свое действие.</w:t>
      </w:r>
    </w:p>
    <w:p w14:paraId="77000000">
      <w:pPr>
        <w:ind/>
        <w:jc w:val="both"/>
      </w:pPr>
      <w:r>
        <w:t>9.5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8000000">
      <w:pPr>
        <w:ind/>
        <w:jc w:val="both"/>
      </w:pPr>
      <w:r>
        <w:t>9.</w:t>
      </w:r>
      <w:r>
        <w:t>6</w:t>
      </w:r>
      <w:r>
        <w:t>. При досрочном завершении строительства Арендатор обязан в десятидневный срок уведомить Арендодателя.</w:t>
      </w:r>
    </w:p>
    <w:p w14:paraId="79000000">
      <w:pPr>
        <w:ind/>
        <w:jc w:val="both"/>
      </w:pPr>
      <w:bookmarkStart w:id="1" w:name="_heading=h.gjdgxs"/>
      <w:bookmarkEnd w:id="1"/>
      <w:r>
        <w:t>9.7</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A000000">
      <w:pPr>
        <w:ind/>
        <w:jc w:val="both"/>
      </w:pPr>
    </w:p>
    <w:p w14:paraId="7B000000">
      <w:pPr>
        <w:ind/>
        <w:jc w:val="center"/>
        <w:rPr>
          <w:b w:val="1"/>
        </w:rPr>
      </w:pPr>
      <w:r>
        <w:rPr>
          <w:b w:val="1"/>
        </w:rPr>
        <w:t>10. Заключительные положения</w:t>
      </w:r>
    </w:p>
    <w:p w14:paraId="7C000000">
      <w:pPr>
        <w:ind/>
        <w:jc w:val="center"/>
        <w:rPr>
          <w:b w:val="1"/>
        </w:rPr>
      </w:pPr>
    </w:p>
    <w:p w14:paraId="7D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E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7F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0000000">
      <w:pPr>
        <w:ind/>
        <w:jc w:val="both"/>
      </w:pPr>
      <w:r>
        <w:t>10.3. В качестве неотъемлемой части Договора к нему прилагается протокол о результатах торгов.</w:t>
      </w:r>
    </w:p>
    <w:p w14:paraId="81000000">
      <w:pPr>
        <w:ind/>
        <w:jc w:val="center"/>
      </w:pPr>
      <w:r>
        <w:rPr>
          <w:b w:val="1"/>
        </w:rPr>
        <w:t>Юридические адреса и реквизиты сторон</w:t>
      </w:r>
    </w:p>
    <w:p w14:paraId="82000000"/>
    <w:p w14:paraId="83000000">
      <w:r>
        <w:t xml:space="preserve">            Арендодатель                                                                         Арендатор</w:t>
      </w:r>
    </w:p>
    <w:p w14:paraId="84000000">
      <w:r>
        <w:t xml:space="preserve">352630, Краснодарский край, </w:t>
      </w:r>
    </w:p>
    <w:p w14:paraId="85000000">
      <w:r>
        <w:t>г</w:t>
      </w:r>
      <w:r>
        <w:t>.Б</w:t>
      </w:r>
      <w:r>
        <w:t>елореченск</w:t>
      </w:r>
      <w:r>
        <w:t>, ул.</w:t>
      </w:r>
      <w:r>
        <w:t xml:space="preserve"> </w:t>
      </w:r>
      <w:r>
        <w:t>Ленина, 66</w:t>
      </w:r>
    </w:p>
    <w:p w14:paraId="86000000"/>
    <w:p w14:paraId="87000000">
      <w:pPr>
        <w:ind/>
        <w:jc w:val="center"/>
      </w:pPr>
      <w:r>
        <w:rPr>
          <w:b w:val="1"/>
        </w:rPr>
        <w:t>Подписи сторон</w:t>
      </w:r>
    </w:p>
    <w:p w14:paraId="88000000">
      <w:r>
        <w:t xml:space="preserve">             Арендодатель                                                                          Арендатор</w:t>
      </w:r>
    </w:p>
    <w:p w14:paraId="89000000">
      <w:r>
        <w:t xml:space="preserve"> 352630, Краснодарский край, </w:t>
      </w:r>
    </w:p>
    <w:p w14:paraId="8A000000">
      <w:r>
        <w:t>г</w:t>
      </w:r>
      <w:r>
        <w:t>.Б</w:t>
      </w:r>
      <w:r>
        <w:t>елореченск</w:t>
      </w:r>
      <w:r>
        <w:t>, ул.</w:t>
      </w:r>
      <w:r>
        <w:t xml:space="preserve"> </w:t>
      </w:r>
      <w:bookmarkStart w:id="2" w:name="_GoBack"/>
      <w:bookmarkEnd w:id="2"/>
      <w:r>
        <w:t>Ленина, 66</w:t>
      </w:r>
    </w:p>
    <w:p w14:paraId="8B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heading 3"/>
    <w:basedOn w:val="Style_1"/>
    <w:next w:val="Style_1"/>
    <w:link w:val="Style_6_ch"/>
    <w:uiPriority w:val="9"/>
    <w:qFormat/>
    <w:pPr>
      <w:keepNext w:val="1"/>
      <w:keepLines w:val="1"/>
      <w:spacing w:after="80" w:before="280"/>
      <w:ind/>
      <w:outlineLvl w:val="2"/>
    </w:pPr>
    <w:rPr>
      <w:b w:val="1"/>
      <w:sz w:val="28"/>
    </w:rPr>
  </w:style>
  <w:style w:styleId="Style_6_ch" w:type="character">
    <w:name w:val="heading 3"/>
    <w:basedOn w:val="Style_1_ch"/>
    <w:link w:val="Style_6"/>
    <w:rPr>
      <w:b w:val="1"/>
      <w:sz w:val="28"/>
    </w:rPr>
  </w:style>
  <w:style w:styleId="Style_7" w:type="paragraph">
    <w:name w:val="List Paragraph"/>
    <w:basedOn w:val="Style_1"/>
    <w:link w:val="Style_7_ch"/>
    <w:pPr>
      <w:ind w:firstLine="0" w:left="720"/>
      <w:contextualSpacing w:val="1"/>
    </w:pPr>
  </w:style>
  <w:style w:styleId="Style_7_ch" w:type="character">
    <w:name w:val="List Paragraph"/>
    <w:basedOn w:val="Style_1_ch"/>
    <w:link w:val="Style_7"/>
  </w:style>
  <w:style w:styleId="Style_8" w:type="paragraph">
    <w:name w:val="Body Text Indent 3"/>
    <w:basedOn w:val="Style_1"/>
    <w:link w:val="Style_8_ch"/>
    <w:pPr>
      <w:spacing w:after="120"/>
      <w:ind w:firstLine="0" w:left="283"/>
    </w:pPr>
    <w:rPr>
      <w:sz w:val="16"/>
    </w:rPr>
  </w:style>
  <w:style w:styleId="Style_8_ch" w:type="character">
    <w:name w:val="Body Text Indent 3"/>
    <w:basedOn w:val="Style_1_ch"/>
    <w:link w:val="Style_8"/>
    <w:rPr>
      <w:sz w:val="16"/>
    </w:rPr>
  </w:style>
  <w:style w:styleId="Style_9" w:type="paragraph">
    <w:name w:val="Таблицы (моноширинный)"/>
    <w:basedOn w:val="Style_1"/>
    <w:next w:val="Style_1"/>
    <w:link w:val="Style_9_ch"/>
    <w:pPr>
      <w:widowControl w:val="0"/>
      <w:ind/>
      <w:jc w:val="both"/>
    </w:pPr>
    <w:rPr>
      <w:rFonts w:ascii="Courier New" w:hAnsi="Courier New"/>
      <w:sz w:val="20"/>
    </w:rPr>
  </w:style>
  <w:style w:styleId="Style_9_ch" w:type="character">
    <w:name w:val="Таблицы (моноширинный)"/>
    <w:basedOn w:val="Style_1_ch"/>
    <w:link w:val="Style_9"/>
    <w:rPr>
      <w:rFonts w:ascii="Courier New" w:hAnsi="Courier New"/>
      <w:sz w:val="20"/>
    </w:rPr>
  </w:style>
  <w:style w:styleId="Style_10" w:type="paragraph">
    <w:name w:val="Default Paragraph Font"/>
    <w:link w:val="Style_10_ch"/>
  </w:style>
  <w:style w:styleId="Style_10_ch" w:type="character">
    <w:name w:val="Default Paragraph Font"/>
    <w:link w:val="Style_10"/>
  </w:style>
  <w:style w:styleId="Style_11" w:type="paragraph">
    <w:name w:val="toc 3"/>
    <w:next w:val="Style_1"/>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Body Text 3"/>
    <w:basedOn w:val="Style_1"/>
    <w:link w:val="Style_12_ch"/>
    <w:pPr>
      <w:spacing w:after="120"/>
      <w:ind/>
    </w:pPr>
    <w:rPr>
      <w:sz w:val="16"/>
    </w:rPr>
  </w:style>
  <w:style w:styleId="Style_12_ch" w:type="character">
    <w:name w:val="Body Text 3"/>
    <w:basedOn w:val="Style_1_ch"/>
    <w:link w:val="Style_12"/>
    <w:rPr>
      <w:sz w:val="16"/>
    </w:rPr>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heading 1"/>
    <w:basedOn w:val="Style_1"/>
    <w:next w:val="Style_1"/>
    <w:link w:val="Style_14_ch"/>
    <w:uiPriority w:val="9"/>
    <w:qFormat/>
    <w:pPr>
      <w:keepNext w:val="1"/>
      <w:widowControl w:val="0"/>
      <w:spacing w:line="400" w:lineRule="exact"/>
      <w:ind w:firstLine="0" w:left="3700" w:right="3600"/>
      <w:jc w:val="both"/>
      <w:outlineLvl w:val="0"/>
    </w:pPr>
    <w:rPr>
      <w:b w:val="1"/>
      <w:sz w:val="28"/>
    </w:rPr>
  </w:style>
  <w:style w:styleId="Style_14_ch" w:type="character">
    <w:name w:val="heading 1"/>
    <w:basedOn w:val="Style_1_ch"/>
    <w:link w:val="Style_14"/>
    <w:rPr>
      <w:b w:val="1"/>
      <w:sz w:val="28"/>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1"/>
    <w:link w:val="Style_19_ch"/>
    <w:uiPriority w:val="39"/>
    <w:pPr>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0" w:type="paragraph">
    <w:name w:val="toc 8"/>
    <w:next w:val="Style_1"/>
    <w:link w:val="Style_20_ch"/>
    <w:uiPriority w:val="39"/>
    <w:pPr>
      <w:ind w:firstLine="0" w:left="1400"/>
      <w:jc w:val="left"/>
    </w:pPr>
    <w:rPr>
      <w:rFonts w:ascii="XO Thames" w:hAnsi="XO Thames"/>
      <w:sz w:val="28"/>
    </w:rPr>
  </w:style>
  <w:style w:styleId="Style_20_ch" w:type="character">
    <w:name w:val="toc 8"/>
    <w:link w:val="Style_20"/>
    <w:rPr>
      <w:rFonts w:ascii="XO Thames" w:hAnsi="XO Thames"/>
      <w:sz w:val="28"/>
    </w:rPr>
  </w:style>
  <w:style w:styleId="Style_21" w:type="paragraph">
    <w:name w:val="Body Text Indent 2"/>
    <w:basedOn w:val="Style_1"/>
    <w:link w:val="Style_21_ch"/>
    <w:pPr>
      <w:widowControl w:val="0"/>
      <w:spacing w:after="20" w:before="20"/>
      <w:ind w:firstLine="360" w:left="0" w:right="-8"/>
      <w:jc w:val="both"/>
    </w:pPr>
  </w:style>
  <w:style w:styleId="Style_21_ch" w:type="character">
    <w:name w:val="Body Text Indent 2"/>
    <w:basedOn w:val="Style_1_ch"/>
    <w:link w:val="Style_21"/>
  </w:style>
  <w:style w:styleId="Style_22" w:type="paragraph">
    <w:name w:val="toc 5"/>
    <w:next w:val="Style_1"/>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Гипертекстовая ссылка"/>
    <w:link w:val="Style_23_ch"/>
    <w:rPr>
      <w:b w:val="1"/>
      <w:color w:val="008000"/>
      <w:sz w:val="20"/>
      <w:u w:val="single"/>
    </w:rPr>
  </w:style>
  <w:style w:styleId="Style_23_ch" w:type="character">
    <w:name w:val="Гипертекстовая ссылка"/>
    <w:link w:val="Style_23"/>
    <w:rPr>
      <w:b w:val="1"/>
      <w:color w:val="008000"/>
      <w:sz w:val="20"/>
      <w:u w:val="single"/>
    </w:rPr>
  </w:style>
  <w:style w:styleId="Style_24" w:type="paragraph">
    <w:name w:val="Subtitle"/>
    <w:basedOn w:val="Style_1"/>
    <w:next w:val="Style_1"/>
    <w:link w:val="Style_24_ch"/>
    <w:uiPriority w:val="11"/>
    <w:qFormat/>
    <w:pPr>
      <w:keepNext w:val="1"/>
      <w:keepLines w:val="1"/>
      <w:spacing w:after="80" w:before="360"/>
      <w:ind/>
    </w:pPr>
    <w:rPr>
      <w:rFonts w:ascii="Georgia" w:hAnsi="Georgia"/>
      <w:i w:val="1"/>
      <w:color w:val="666666"/>
      <w:sz w:val="48"/>
    </w:rPr>
  </w:style>
  <w:style w:styleId="Style_24_ch" w:type="character">
    <w:name w:val="Subtitle"/>
    <w:basedOn w:val="Style_1_ch"/>
    <w:link w:val="Style_24"/>
    <w:rPr>
      <w:rFonts w:ascii="Georgia" w:hAnsi="Georgia"/>
      <w:i w:val="1"/>
      <w:color w:val="666666"/>
      <w:sz w:val="48"/>
    </w:rPr>
  </w:style>
  <w:style w:styleId="Style_25" w:type="paragraph">
    <w:name w:val="Title"/>
    <w:basedOn w:val="Style_1"/>
    <w:next w:val="Style_1"/>
    <w:link w:val="Style_25_ch"/>
    <w:uiPriority w:val="10"/>
    <w:qFormat/>
    <w:pPr>
      <w:keepNext w:val="1"/>
      <w:keepLines w:val="1"/>
      <w:spacing w:after="120" w:before="480"/>
      <w:ind/>
    </w:pPr>
    <w:rPr>
      <w:b w:val="1"/>
      <w:sz w:val="72"/>
    </w:rPr>
  </w:style>
  <w:style w:styleId="Style_25_ch" w:type="character">
    <w:name w:val="Title"/>
    <w:basedOn w:val="Style_1_ch"/>
    <w:link w:val="Style_25"/>
    <w:rPr>
      <w:b w:val="1"/>
      <w:sz w:val="72"/>
    </w:rPr>
  </w:style>
  <w:style w:styleId="Style_26" w:type="paragraph">
    <w:name w:val="heading 4"/>
    <w:basedOn w:val="Style_1"/>
    <w:next w:val="Style_1"/>
    <w:link w:val="Style_26_ch"/>
    <w:uiPriority w:val="9"/>
    <w:qFormat/>
    <w:pPr>
      <w:keepNext w:val="1"/>
      <w:keepLines w:val="1"/>
      <w:spacing w:after="40" w:before="240"/>
      <w:ind/>
      <w:outlineLvl w:val="3"/>
    </w:pPr>
    <w:rPr>
      <w:b w:val="1"/>
    </w:rPr>
  </w:style>
  <w:style w:styleId="Style_26_ch" w:type="character">
    <w:name w:val="heading 4"/>
    <w:basedOn w:val="Style_1_ch"/>
    <w:link w:val="Style_26"/>
    <w:rPr>
      <w:b w:val="1"/>
    </w:rPr>
  </w:style>
  <w:style w:styleId="Style_27" w:type="paragraph">
    <w:name w:val="Цветовое выделение"/>
    <w:link w:val="Style_27_ch"/>
    <w:rPr>
      <w:b w:val="1"/>
      <w:color w:val="000080"/>
      <w:sz w:val="20"/>
    </w:rPr>
  </w:style>
  <w:style w:styleId="Style_27_ch" w:type="character">
    <w:name w:val="Цветовое выделение"/>
    <w:link w:val="Style_27"/>
    <w:rPr>
      <w:b w:val="1"/>
      <w:color w:val="000080"/>
      <w:sz w:val="20"/>
    </w:rPr>
  </w:style>
  <w:style w:styleId="Style_28" w:type="paragraph">
    <w:name w:val="heading 2"/>
    <w:basedOn w:val="Style_1"/>
    <w:next w:val="Style_1"/>
    <w:link w:val="Style_28_ch"/>
    <w:uiPriority w:val="9"/>
    <w:qFormat/>
    <w:pPr>
      <w:keepNext w:val="1"/>
      <w:keepLines w:val="1"/>
      <w:spacing w:after="80" w:before="360"/>
      <w:ind/>
      <w:outlineLvl w:val="1"/>
    </w:pPr>
    <w:rPr>
      <w:b w:val="1"/>
      <w:sz w:val="36"/>
    </w:rPr>
  </w:style>
  <w:style w:styleId="Style_28_ch" w:type="character">
    <w:name w:val="heading 2"/>
    <w:basedOn w:val="Style_1_ch"/>
    <w:link w:val="Style_28"/>
    <w:rPr>
      <w:b w:val="1"/>
      <w:sz w:val="36"/>
    </w:rPr>
  </w:style>
  <w:style w:styleId="Style_29" w:type="paragraph">
    <w:name w:val="heading 6"/>
    <w:basedOn w:val="Style_1"/>
    <w:next w:val="Style_1"/>
    <w:link w:val="Style_29_ch"/>
    <w:uiPriority w:val="9"/>
    <w:qFormat/>
    <w:pPr>
      <w:keepNext w:val="1"/>
      <w:keepLines w:val="1"/>
      <w:spacing w:after="40" w:before="200"/>
      <w:ind/>
      <w:outlineLvl w:val="5"/>
    </w:pPr>
    <w:rPr>
      <w:b w:val="1"/>
      <w:sz w:val="20"/>
    </w:rPr>
  </w:style>
  <w:style w:styleId="Style_29_ch" w:type="character">
    <w:name w:val="heading 6"/>
    <w:basedOn w:val="Style_1_ch"/>
    <w:link w:val="Style_29"/>
    <w:rPr>
      <w:b w:val="1"/>
      <w:sz w:val="20"/>
    </w:rPr>
  </w:style>
  <w:style w:styleId="Style_30" w:type="paragraph">
    <w:name w:val="Body Text 2"/>
    <w:basedOn w:val="Style_1"/>
    <w:link w:val="Style_30_ch"/>
    <w:pPr>
      <w:spacing w:after="120" w:line="480" w:lineRule="auto"/>
      <w:ind/>
    </w:pPr>
  </w:style>
  <w:style w:styleId="Style_30_ch" w:type="character">
    <w:name w:val="Body Text 2"/>
    <w:basedOn w:val="Style_1_ch"/>
    <w:link w:val="Style_30"/>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default="1" w:styleId="Style_34" w:type="table">
    <w:name w:val="Normal Table"/>
    <w:tblPr>
      <w:tblInd w:type="dxa" w:w="0"/>
      <w:tblCellMar>
        <w:top w:type="dxa" w:w="0"/>
        <w:left w:type="dxa" w:w="108"/>
        <w:bottom w:type="dxa" w:w="0"/>
        <w:right w:type="dxa" w:w="108"/>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2023-12-23T19:17:08Z</dcterms:modified>
</cp:coreProperties>
</file>